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Żakiety damskie sklep internetowy - szeroki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eleganckiego żakietu do pracy? W takim razie, koniecznie sprawdź &lt;strong&gt;żakiety damskie sklep internetowy&lt;/strong&gt; Fasardi, gdzie znajdziesz odzież damską wysokiej jakości.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Żakiety damskie sklep internetowy - stwórz elegancką stylizację do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Żakiet to niezbędny element w każdej kobiecej szafie. Możemy wykorzystać go na wiele okazji, dlatego warto mieć przynajmniej jeden klasyczny model, który możemy zestawić na kilka różnych sposobów.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Żakiety damskie sklep internetowy - jak stworzyć udaną stylizację?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Żakiety damskie</w:t>
      </w:r>
      <w:r>
        <w:rPr>
          <w:rFonts w:ascii="calibri" w:hAnsi="calibri" w:eastAsia="calibri" w:cs="calibri"/>
          <w:sz w:val="24"/>
          <w:szCs w:val="24"/>
        </w:rPr>
        <w:t xml:space="preserve"> możesz znaleźć w praktycznie każdym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sklepie internetowym</w:t>
      </w:r>
      <w:r>
        <w:rPr>
          <w:rFonts w:ascii="calibri" w:hAnsi="calibri" w:eastAsia="calibri" w:cs="calibri"/>
          <w:sz w:val="24"/>
          <w:szCs w:val="24"/>
        </w:rPr>
        <w:t xml:space="preserve">. Warto zaopatrzyć się w model, wykonany z wysokiej jakości materiałów, który będzie idealnie przylegał do naszej sylwetki. Taki żakiet stworzy idealną stylizację do pracy, jak również na luźniejsze spotkania. Kompletując zestaw do pracy, wystarczy połączyć żakiet z koszulą lub dopasowaną bluzką, spódnicą i butami na wysokim obcasie, dzięki czemu stworzymy elegancką stylizację. Na spotkanie ze znajomymi lub zakupy, możemy połączyć go z kolei z luźnym T-shirtem, dżinsami lub spodenkami i butami na płaskiej podeszwie, tym samym tworząc luźny i wygodny zestaw. Sposobów na wykorzystanie żakietu w codziennych stylizacjach jest naprawdę wiele!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odzieży damskiej wysokiej jakości?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eleganckich ubrań damskich, które mają świetną jakość koniecznie odwiedź Fasardi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żakiety damskie sklep internetowy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tam nie tylko żakiety, ale również sukienki, spódnice i bluzki dla kobiet, a także stylową odzież męską.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asardi.com/pl/odziez-damska/marynarki-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2026-04-01T15:11:48+02:00</dcterms:created>
  <dcterms:modified xsi:type="dcterms:W3CDTF">2026-04-01T15:11:48+02:00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